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F0E8D" w14:textId="77777777" w:rsidR="00270E71" w:rsidRPr="00270E71" w:rsidRDefault="00270E71" w:rsidP="00270E71">
      <w:r w:rsidRPr="00270E71">
        <w:rPr>
          <w:b/>
          <w:bCs/>
        </w:rPr>
        <w:t>Panel Abstract</w:t>
      </w:r>
    </w:p>
    <w:p w14:paraId="692E34A7" w14:textId="77777777" w:rsidR="00270E71" w:rsidRPr="00270E71" w:rsidRDefault="00270E71" w:rsidP="00270E71">
      <w:r w:rsidRPr="00270E71">
        <w:rPr>
          <w:b/>
          <w:bCs/>
        </w:rPr>
        <w:t>Transforming Business, Education and Business Education for Flourishing</w:t>
      </w:r>
    </w:p>
    <w:p w14:paraId="2CA6C735" w14:textId="77777777" w:rsidR="00270E71" w:rsidRPr="00270E71" w:rsidRDefault="00270E71" w:rsidP="00270E71">
      <w:r w:rsidRPr="00270E71">
        <w:t>This panel brings together Jim Stoner, Dominic Chai, Gisela Veritier, Cristina Gimenez, and Michael Pirson for a timely conversation on how business, education, and business education can be reoriented toward human and planetary flourishing. At a moment of ecological disruption, social fragmentation, technological acceleration, and institutional distrust, the dominant assumptions shaping business and management education require urgent re-examination. If business schools are to remain relevant to the challenges of our time, they must move beyond narrow models of economic performance and equip leaders to protect dignity, cultivate purpose, regenerate communities, and operate within planetary boundaries.</w:t>
      </w:r>
    </w:p>
    <w:p w14:paraId="1534FC3F" w14:textId="77777777" w:rsidR="00270E71" w:rsidRPr="00270E71" w:rsidRDefault="00270E71" w:rsidP="00270E71">
      <w:r w:rsidRPr="00270E71">
        <w:t>Grounded in the Jesuit tradition of educating the whole person and advancing justice in service of the common good, the panel will explore how business education can become a transformative force for a more humane, sustainable, and life-affirming economy. The conversation will examine the role of faculty, curricula, institutional leadership, research, accreditation, and cross-sector partnerships in shifting the paradigm from business as wealth extraction to business as a vehicle for shared flourishing.</w:t>
      </w:r>
    </w:p>
    <w:p w14:paraId="2CBDB502" w14:textId="77777777" w:rsidR="00270E71" w:rsidRPr="00270E71" w:rsidRDefault="00270E71" w:rsidP="00270E71">
      <w:r w:rsidRPr="00270E71">
        <w:t>Panelists will draw on diverse experiences in humanistic management, sustainability, responsible business, Jesuit education, global leadership development, and systems transformation. Together, they will address key questions: What does flourishing mean in the context of business and management education? How can Jesuit business schools lead this transformation? What pedagogical, institutional, and practical innovations are already emerging? And how might IAJBS serve as a catalyst for a broader global movement?</w:t>
      </w:r>
    </w:p>
    <w:p w14:paraId="04D5E971" w14:textId="77777777" w:rsidR="00270E71" w:rsidRPr="00270E71" w:rsidRDefault="00270E71" w:rsidP="00270E71">
      <w:r w:rsidRPr="00270E71">
        <w:t>The session invites participants into a collaborative inquiry: how can we transform business education so that it forms leaders capable not merely of succeeding in the world as it is, but of helping bring forth the world as it ought to be?</w:t>
      </w:r>
    </w:p>
    <w:p w14:paraId="6C9AC187" w14:textId="77777777" w:rsidR="00270E71" w:rsidRDefault="00270E71"/>
    <w:sectPr w:rsidR="00270E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E71"/>
    <w:rsid w:val="00270E71"/>
    <w:rsid w:val="00B91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831F6"/>
  <w15:chartTrackingRefBased/>
  <w15:docId w15:val="{1F8E67B2-17D4-4A29-96B9-FCD057CC3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0E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0E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0E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0E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0E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0E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0E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0E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0E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E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0E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0E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0E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0E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0E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0E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0E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0E71"/>
    <w:rPr>
      <w:rFonts w:eastAsiaTheme="majorEastAsia" w:cstheme="majorBidi"/>
      <w:color w:val="272727" w:themeColor="text1" w:themeTint="D8"/>
    </w:rPr>
  </w:style>
  <w:style w:type="paragraph" w:styleId="Title">
    <w:name w:val="Title"/>
    <w:basedOn w:val="Normal"/>
    <w:next w:val="Normal"/>
    <w:link w:val="TitleChar"/>
    <w:uiPriority w:val="10"/>
    <w:qFormat/>
    <w:rsid w:val="00270E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E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0E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0E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0E71"/>
    <w:pPr>
      <w:spacing w:before="160"/>
      <w:jc w:val="center"/>
    </w:pPr>
    <w:rPr>
      <w:i/>
      <w:iCs/>
      <w:color w:val="404040" w:themeColor="text1" w:themeTint="BF"/>
    </w:rPr>
  </w:style>
  <w:style w:type="character" w:customStyle="1" w:styleId="QuoteChar">
    <w:name w:val="Quote Char"/>
    <w:basedOn w:val="DefaultParagraphFont"/>
    <w:link w:val="Quote"/>
    <w:uiPriority w:val="29"/>
    <w:rsid w:val="00270E71"/>
    <w:rPr>
      <w:i/>
      <w:iCs/>
      <w:color w:val="404040" w:themeColor="text1" w:themeTint="BF"/>
    </w:rPr>
  </w:style>
  <w:style w:type="paragraph" w:styleId="ListParagraph">
    <w:name w:val="List Paragraph"/>
    <w:basedOn w:val="Normal"/>
    <w:uiPriority w:val="34"/>
    <w:qFormat/>
    <w:rsid w:val="00270E71"/>
    <w:pPr>
      <w:ind w:left="720"/>
      <w:contextualSpacing/>
    </w:pPr>
  </w:style>
  <w:style w:type="character" w:styleId="IntenseEmphasis">
    <w:name w:val="Intense Emphasis"/>
    <w:basedOn w:val="DefaultParagraphFont"/>
    <w:uiPriority w:val="21"/>
    <w:qFormat/>
    <w:rsid w:val="00270E71"/>
    <w:rPr>
      <w:i/>
      <w:iCs/>
      <w:color w:val="2F5496" w:themeColor="accent1" w:themeShade="BF"/>
    </w:rPr>
  </w:style>
  <w:style w:type="paragraph" w:styleId="IntenseQuote">
    <w:name w:val="Intense Quote"/>
    <w:basedOn w:val="Normal"/>
    <w:next w:val="Normal"/>
    <w:link w:val="IntenseQuoteChar"/>
    <w:uiPriority w:val="30"/>
    <w:qFormat/>
    <w:rsid w:val="00270E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0E71"/>
    <w:rPr>
      <w:i/>
      <w:iCs/>
      <w:color w:val="2F5496" w:themeColor="accent1" w:themeShade="BF"/>
    </w:rPr>
  </w:style>
  <w:style w:type="character" w:styleId="IntenseReference">
    <w:name w:val="Intense Reference"/>
    <w:basedOn w:val="DefaultParagraphFont"/>
    <w:uiPriority w:val="32"/>
    <w:qFormat/>
    <w:rsid w:val="00270E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1757</Characters>
  <Application>Microsoft Office Word</Application>
  <DocSecurity>0</DocSecurity>
  <Lines>14</Lines>
  <Paragraphs>4</Paragraphs>
  <ScaleCrop>false</ScaleCrop>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Pirson</dc:creator>
  <cp:keywords/>
  <dc:description/>
  <cp:lastModifiedBy>Michael Pirson</cp:lastModifiedBy>
  <cp:revision>1</cp:revision>
  <dcterms:created xsi:type="dcterms:W3CDTF">2026-05-28T14:23:00Z</dcterms:created>
  <dcterms:modified xsi:type="dcterms:W3CDTF">2026-05-28T14:23:00Z</dcterms:modified>
</cp:coreProperties>
</file>